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Style w:val="a4"/>
          <w:rFonts w:ascii="Helvetica" w:hAnsi="Helvetica"/>
          <w:i/>
          <w:iCs/>
          <w:color w:val="0066B9"/>
          <w:u w:val="single"/>
        </w:rPr>
        <w:t>Педагогический мониторинг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Style w:val="a4"/>
          <w:rFonts w:ascii="Helvetica" w:hAnsi="Helvetica"/>
          <w:i/>
          <w:iCs/>
          <w:color w:val="0066B9"/>
        </w:rPr>
        <w:t>• направлен на изучение и оценку освоения детьми образовательной программы,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Style w:val="a4"/>
          <w:rFonts w:ascii="Helvetica" w:hAnsi="Helvetica"/>
          <w:i/>
          <w:iCs/>
          <w:color w:val="0066B9"/>
        </w:rPr>
        <w:t>• на оценку достижения на основе целевых ориентиров планируемых результатов реализации образовательной программы,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Style w:val="a4"/>
          <w:rFonts w:ascii="Helvetica" w:hAnsi="Helvetica"/>
          <w:i/>
          <w:iCs/>
          <w:color w:val="0066B9"/>
        </w:rPr>
        <w:t>• на оценку образовательных условий (в соответствии с ФГОС ДО, ФОП ДО).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Fonts w:ascii="Helvetica" w:hAnsi="Helvetica"/>
          <w:i/>
          <w:iCs/>
          <w:color w:val="0066B9"/>
        </w:rPr>
        <w:t> 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Style w:val="a4"/>
          <w:rFonts w:ascii="Helvetica" w:hAnsi="Helvetica"/>
          <w:i/>
          <w:iCs/>
          <w:color w:val="0066B9"/>
          <w:u w:val="single"/>
        </w:rPr>
        <w:t>Общая цель мониторинга</w:t>
      </w:r>
      <w:r>
        <w:rPr>
          <w:rStyle w:val="a4"/>
          <w:rFonts w:ascii="Helvetica" w:hAnsi="Helvetica"/>
          <w:i/>
          <w:iCs/>
          <w:color w:val="0066B9"/>
        </w:rPr>
        <w:t> – оценка качества образовательного процесса детского сада, предмет мониторинга – образовательные условия, достижения и проблемы дошкольной организации в реализации образовательных целей.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Fonts w:ascii="Helvetica" w:hAnsi="Helvetica"/>
          <w:i/>
          <w:iCs/>
          <w:color w:val="0066B9"/>
        </w:rPr>
        <w:t> 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Style w:val="a4"/>
          <w:rFonts w:ascii="Helvetica" w:hAnsi="Helvetica"/>
          <w:i/>
          <w:iCs/>
          <w:color w:val="0066B9"/>
          <w:u w:val="single"/>
        </w:rPr>
        <w:t>Смысл проведения мониторинга</w:t>
      </w:r>
      <w:r>
        <w:rPr>
          <w:rStyle w:val="a4"/>
          <w:rFonts w:ascii="Helvetica" w:hAnsi="Helvetica"/>
          <w:i/>
          <w:iCs/>
          <w:color w:val="0066B9"/>
        </w:rPr>
        <w:t> – совершенствование качества дошкольного образования, принятие верных управленческих решений и планирование по результатам мониторинга актуальных задач для развития образовательной организации в частности и системы дошкольного образования в целом.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Fonts w:ascii="Helvetica" w:hAnsi="Helvetica"/>
          <w:i/>
          <w:iCs/>
          <w:color w:val="0066B9"/>
        </w:rPr>
        <w:t> 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Style w:val="a4"/>
          <w:rFonts w:ascii="Helvetica" w:hAnsi="Helvetica"/>
          <w:i/>
          <w:iCs/>
          <w:color w:val="0066B9"/>
          <w:u w:val="single"/>
        </w:rPr>
        <w:t>Один из этапов мониторинга</w:t>
      </w:r>
      <w:r>
        <w:rPr>
          <w:rStyle w:val="a4"/>
          <w:rFonts w:ascii="Helvetica" w:hAnsi="Helvetica"/>
          <w:i/>
          <w:iCs/>
          <w:color w:val="0066B9"/>
        </w:rPr>
        <w:t> – это педагогическая диагностика.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Fonts w:ascii="Helvetica" w:hAnsi="Helvetica"/>
          <w:i/>
          <w:iCs/>
          <w:color w:val="0066B9"/>
        </w:rPr>
        <w:t> 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Style w:val="a4"/>
          <w:rFonts w:ascii="Helvetica" w:hAnsi="Helvetica"/>
          <w:i/>
          <w:iCs/>
          <w:color w:val="0066B9"/>
          <w:u w:val="single"/>
        </w:rPr>
        <w:t>Цель педагогической диагностики</w:t>
      </w:r>
      <w:r>
        <w:rPr>
          <w:rStyle w:val="a4"/>
          <w:rFonts w:ascii="Helvetica" w:hAnsi="Helvetica"/>
          <w:i/>
          <w:iCs/>
          <w:color w:val="0066B9"/>
        </w:rPr>
        <w:t> – оценка эффективности педагогических действий для дальнейшего планирования образовательной деятельности с ребенком.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Fonts w:ascii="Helvetica" w:hAnsi="Helvetica"/>
          <w:i/>
          <w:iCs/>
          <w:color w:val="0066B9"/>
        </w:rPr>
        <w:t> 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Style w:val="a4"/>
          <w:rFonts w:ascii="Helvetica" w:hAnsi="Helvetica"/>
          <w:i/>
          <w:iCs/>
          <w:color w:val="0066B9"/>
          <w:u w:val="single"/>
        </w:rPr>
        <w:t>Оценка индивидуального развития детей</w:t>
      </w:r>
      <w:r>
        <w:rPr>
          <w:rStyle w:val="a4"/>
          <w:rFonts w:ascii="Helvetica" w:hAnsi="Helvetica"/>
          <w:i/>
          <w:iCs/>
          <w:color w:val="0066B9"/>
        </w:rPr>
        <w:t> может заключаться в анализе освоения ими содержания образовательных областей: социально-коммуникативное, познавательное, речевое, художественно-эстетическое, физическое развитие.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Fonts w:ascii="Helvetica" w:hAnsi="Helvetica"/>
          <w:i/>
          <w:iCs/>
          <w:color w:val="0066B9"/>
        </w:rPr>
        <w:t> 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Style w:val="a4"/>
          <w:rFonts w:ascii="Helvetica" w:hAnsi="Helvetica"/>
          <w:i/>
          <w:iCs/>
          <w:color w:val="0066B9"/>
          <w:u w:val="single"/>
        </w:rPr>
        <w:t>Мониторинг</w:t>
      </w:r>
      <w:r>
        <w:rPr>
          <w:rStyle w:val="a4"/>
          <w:rFonts w:ascii="Helvetica" w:hAnsi="Helvetica"/>
          <w:i/>
          <w:iCs/>
          <w:color w:val="0066B9"/>
        </w:rPr>
        <w:t> 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ними, на протяжении всего учебного года.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Fonts w:ascii="Helvetica" w:hAnsi="Helvetica"/>
          <w:i/>
          <w:iCs/>
          <w:color w:val="0066B9"/>
        </w:rPr>
        <w:t> 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Style w:val="a4"/>
          <w:rFonts w:ascii="Helvetica" w:hAnsi="Helvetica"/>
          <w:i/>
          <w:iCs/>
          <w:color w:val="0066B9"/>
        </w:rPr>
        <w:t>Выявленные показатели развития каждого ребенка фиксируются педагогом в </w:t>
      </w:r>
      <w:r>
        <w:rPr>
          <w:rStyle w:val="a4"/>
          <w:rFonts w:ascii="Helvetica" w:hAnsi="Helvetica"/>
          <w:i/>
          <w:iCs/>
          <w:color w:val="0066B9"/>
          <w:u w:val="single"/>
        </w:rPr>
        <w:t>Картах индивидуального развития детей</w:t>
      </w:r>
    </w:p>
    <w:p w:rsidR="009D3190" w:rsidRDefault="009D3190" w:rsidP="009D3190">
      <w:pPr>
        <w:pStyle w:val="a3"/>
        <w:spacing w:before="0" w:beforeAutospacing="0" w:after="0" w:afterAutospacing="0"/>
        <w:rPr>
          <w:rFonts w:ascii="Helvetica" w:hAnsi="Helvetica"/>
          <w:color w:val="0066B9"/>
        </w:rPr>
      </w:pPr>
      <w:r>
        <w:rPr>
          <w:rFonts w:ascii="Helvetica" w:hAnsi="Helvetica"/>
          <w:color w:val="0066B9"/>
        </w:rPr>
        <w:t> </w:t>
      </w:r>
    </w:p>
    <w:p w:rsidR="00EF71AE" w:rsidRDefault="00EF71AE">
      <w:bookmarkStart w:id="0" w:name="_GoBack"/>
      <w:bookmarkEnd w:id="0"/>
    </w:p>
    <w:sectPr w:rsidR="00EF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69"/>
    <w:rsid w:val="002E1C69"/>
    <w:rsid w:val="009D3190"/>
    <w:rsid w:val="00E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B6F9-4E0B-41FC-B411-5636BD7B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</dc:creator>
  <cp:keywords/>
  <dc:description/>
  <cp:lastModifiedBy>1C</cp:lastModifiedBy>
  <cp:revision>2</cp:revision>
  <dcterms:created xsi:type="dcterms:W3CDTF">2024-05-21T04:37:00Z</dcterms:created>
  <dcterms:modified xsi:type="dcterms:W3CDTF">2024-05-21T04:48:00Z</dcterms:modified>
</cp:coreProperties>
</file>